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19" w:rsidRPr="00DB4745" w:rsidRDefault="00EE4219" w:rsidP="00D64426">
      <w:pPr>
        <w:spacing w:after="0" w:line="320" w:lineRule="atLeast"/>
        <w:jc w:val="center"/>
        <w:outlineLvl w:val="0"/>
        <w:rPr>
          <w:rFonts w:ascii="Raleway" w:eastAsia="Times New Roman" w:hAnsi="Raleway" w:cs="Arial"/>
          <w:b/>
          <w:bCs/>
          <w:caps/>
          <w:color w:val="2F5496" w:themeColor="accent1" w:themeShade="BF"/>
          <w:kern w:val="36"/>
          <w:sz w:val="30"/>
          <w:szCs w:val="30"/>
        </w:rPr>
      </w:pPr>
      <w:r w:rsidRPr="00DB4745">
        <w:rPr>
          <w:rFonts w:ascii="Raleway" w:eastAsia="Times New Roman" w:hAnsi="Raleway" w:cs="Arial"/>
          <w:b/>
          <w:bCs/>
          <w:caps/>
          <w:color w:val="2F5496" w:themeColor="accent1" w:themeShade="BF"/>
          <w:kern w:val="36"/>
          <w:sz w:val="30"/>
          <w:szCs w:val="30"/>
        </w:rPr>
        <w:t>Routine Obstetrical Treatment Schedule</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976"/>
      </w:tblGrid>
      <w:tr w:rsidR="00EE4219" w:rsidRPr="00EE4219" w:rsidTr="00EE4219">
        <w:tc>
          <w:tcPr>
            <w:tcW w:w="32767" w:type="dxa"/>
            <w:tcBorders>
              <w:top w:val="outset" w:sz="6" w:space="0" w:color="auto"/>
              <w:left w:val="outset" w:sz="6" w:space="0" w:color="auto"/>
              <w:bottom w:val="outset" w:sz="6" w:space="0" w:color="auto"/>
              <w:right w:val="outset" w:sz="6" w:space="0" w:color="auto"/>
            </w:tcBorders>
            <w:hideMark/>
          </w:tcPr>
          <w:p w:rsidR="00D64426" w:rsidRDefault="00D64426" w:rsidP="00D64426">
            <w:pPr>
              <w:spacing w:before="100" w:beforeAutospacing="1" w:after="100" w:afterAutospacing="1" w:line="240" w:lineRule="auto"/>
              <w:jc w:val="center"/>
              <w:outlineLvl w:val="2"/>
              <w:rPr>
                <w:rFonts w:ascii="Raleway" w:eastAsia="Times New Roman" w:hAnsi="Raleway" w:cs="Times New Roman"/>
                <w:caps/>
                <w:color w:val="636363"/>
                <w:sz w:val="27"/>
                <w:szCs w:val="27"/>
              </w:rPr>
            </w:pPr>
          </w:p>
          <w:p w:rsidR="00EE4219" w:rsidRPr="00D64426" w:rsidRDefault="00EE4219" w:rsidP="00D64426">
            <w:pPr>
              <w:spacing w:before="100" w:beforeAutospacing="1" w:after="100" w:afterAutospacing="1" w:line="240" w:lineRule="auto"/>
              <w:jc w:val="center"/>
              <w:outlineLvl w:val="2"/>
              <w:rPr>
                <w:rFonts w:ascii="Raleway" w:eastAsia="Times New Roman" w:hAnsi="Raleway" w:cs="Times New Roman"/>
                <w:b/>
                <w:caps/>
                <w:color w:val="636363"/>
                <w:sz w:val="27"/>
                <w:szCs w:val="27"/>
              </w:rPr>
            </w:pPr>
            <w:r w:rsidRPr="00D64426">
              <w:rPr>
                <w:rFonts w:ascii="Raleway" w:eastAsia="Times New Roman" w:hAnsi="Raleway" w:cs="Times New Roman"/>
                <w:b/>
                <w:caps/>
                <w:color w:val="636363"/>
                <w:sz w:val="27"/>
                <w:szCs w:val="27"/>
              </w:rPr>
              <w:t>Visit schedule:</w:t>
            </w:r>
          </w:p>
        </w:tc>
      </w:tr>
      <w:tr w:rsidR="00EE4219" w:rsidRPr="00EE4219" w:rsidT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D64426">
            <w:pPr>
              <w:spacing w:after="0" w:line="240" w:lineRule="auto"/>
              <w:jc w:val="center"/>
              <w:rPr>
                <w:rFonts w:ascii="Times New Roman" w:eastAsia="Times New Roman" w:hAnsi="Times New Roman" w:cs="Times New Roman"/>
                <w:color w:val="636363"/>
                <w:sz w:val="24"/>
                <w:szCs w:val="24"/>
              </w:rPr>
            </w:pPr>
          </w:p>
        </w:tc>
      </w:tr>
      <w:tr w:rsidR="00EE4219" w:rsidRPr="00EE4219" w:rsidTr="00EE4219">
        <w:tc>
          <w:tcPr>
            <w:tcW w:w="0" w:type="auto"/>
            <w:tcBorders>
              <w:top w:val="outset" w:sz="6" w:space="0" w:color="auto"/>
              <w:left w:val="outset" w:sz="6" w:space="0" w:color="auto"/>
              <w:bottom w:val="outset" w:sz="6" w:space="0" w:color="auto"/>
              <w:right w:val="outset" w:sz="6" w:space="0" w:color="auto"/>
            </w:tcBorders>
            <w:hideMark/>
          </w:tcPr>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983"/>
              <w:gridCol w:w="6962"/>
            </w:tblGrid>
            <w:tr w:rsidR="00EE4219" w:rsidRPr="00EE4219">
              <w:tc>
                <w:tcPr>
                  <w:tcW w:w="1500"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First OB visit: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Full history and examination including pelvic exam</w:t>
                  </w:r>
                </w:p>
              </w:tc>
            </w:tr>
            <w:tr w:rsidR="00EE4219" w:rsidRP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517FEA" w:rsidP="00EE4219">
                  <w:pPr>
                    <w:spacing w:after="0" w:line="240" w:lineRule="auto"/>
                    <w:rPr>
                      <w:rFonts w:ascii="Raleway" w:eastAsia="Times New Roman" w:hAnsi="Raleway" w:cs="Times New Roman"/>
                      <w:color w:val="636363"/>
                      <w:sz w:val="24"/>
                      <w:szCs w:val="24"/>
                    </w:rPr>
                  </w:pPr>
                  <w:r>
                    <w:rPr>
                      <w:rFonts w:ascii="Raleway" w:eastAsia="Times New Roman" w:hAnsi="Raleway" w:cs="Times New Roman"/>
                      <w:color w:val="636363"/>
                      <w:sz w:val="24"/>
                      <w:szCs w:val="24"/>
                    </w:rPr>
                    <w:t>8 – 32</w:t>
                  </w:r>
                  <w:r w:rsidR="00EE4219" w:rsidRPr="00EE4219">
                    <w:rPr>
                      <w:rFonts w:ascii="Raleway" w:eastAsia="Times New Roman" w:hAnsi="Raleway" w:cs="Times New Roman"/>
                      <w:color w:val="636363"/>
                      <w:sz w:val="24"/>
                      <w:szCs w:val="24"/>
                    </w:rPr>
                    <w:t xml:space="preserve">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 xml:space="preserve">routinely one visit every 4 weeks </w:t>
                  </w:r>
                </w:p>
              </w:tc>
            </w:tr>
            <w:tr w:rsidR="00EE4219" w:rsidRP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517FEA" w:rsidP="00EE4219">
                  <w:pPr>
                    <w:spacing w:after="0" w:line="240" w:lineRule="auto"/>
                    <w:rPr>
                      <w:rFonts w:ascii="Raleway" w:eastAsia="Times New Roman" w:hAnsi="Raleway" w:cs="Times New Roman"/>
                      <w:color w:val="636363"/>
                      <w:sz w:val="24"/>
                      <w:szCs w:val="24"/>
                    </w:rPr>
                  </w:pPr>
                  <w:r>
                    <w:rPr>
                      <w:rFonts w:ascii="Raleway" w:eastAsia="Times New Roman" w:hAnsi="Raleway" w:cs="Times New Roman"/>
                      <w:color w:val="636363"/>
                      <w:sz w:val="24"/>
                      <w:szCs w:val="24"/>
                    </w:rPr>
                    <w:t>32</w:t>
                  </w:r>
                  <w:r w:rsidR="00EE4219" w:rsidRPr="00EE4219">
                    <w:rPr>
                      <w:rFonts w:ascii="Raleway" w:eastAsia="Times New Roman" w:hAnsi="Raleway" w:cs="Times New Roman"/>
                      <w:color w:val="636363"/>
                      <w:sz w:val="24"/>
                      <w:szCs w:val="24"/>
                    </w:rPr>
                    <w:t xml:space="preserve"> – 36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 xml:space="preserve">routinely one visit every 2 weeks </w:t>
                  </w:r>
                </w:p>
              </w:tc>
            </w:tr>
            <w:tr w:rsidR="00EE4219" w:rsidRP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36 weeks until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routinely one visit every week and possibly a pelvic exam</w:t>
                  </w:r>
                </w:p>
              </w:tc>
            </w:tr>
          </w:tbl>
          <w:p w:rsidR="00EE4219" w:rsidRPr="00EE4219" w:rsidRDefault="00EE4219" w:rsidP="00EE4219">
            <w:pPr>
              <w:spacing w:after="0" w:line="240" w:lineRule="auto"/>
              <w:rPr>
                <w:rFonts w:ascii="Raleway" w:eastAsia="Times New Roman" w:hAnsi="Raleway" w:cs="Times New Roman"/>
                <w:color w:val="636363"/>
                <w:sz w:val="24"/>
                <w:szCs w:val="24"/>
              </w:rPr>
            </w:pPr>
          </w:p>
        </w:tc>
      </w:tr>
      <w:tr w:rsidR="00EE4219" w:rsidRPr="00EE4219" w:rsidTr="00D64426">
        <w:tc>
          <w:tcPr>
            <w:tcW w:w="0" w:type="auto"/>
            <w:tcBorders>
              <w:top w:val="outset" w:sz="6" w:space="0" w:color="auto"/>
              <w:left w:val="outset" w:sz="6" w:space="0" w:color="auto"/>
              <w:bottom w:val="outset" w:sz="6" w:space="0" w:color="auto"/>
              <w:right w:val="outset" w:sz="6" w:space="0" w:color="auto"/>
            </w:tcBorders>
            <w:vAlign w:val="center"/>
            <w:hideMark/>
          </w:tcPr>
          <w:p w:rsidR="00D64426" w:rsidRDefault="00D64426" w:rsidP="00D64426">
            <w:pPr>
              <w:spacing w:before="100" w:beforeAutospacing="1" w:after="100" w:afterAutospacing="1" w:line="240" w:lineRule="auto"/>
              <w:jc w:val="center"/>
              <w:outlineLvl w:val="2"/>
              <w:rPr>
                <w:rFonts w:ascii="Raleway" w:eastAsia="Times New Roman" w:hAnsi="Raleway" w:cs="Times New Roman"/>
                <w:b/>
                <w:caps/>
                <w:color w:val="636363"/>
                <w:sz w:val="27"/>
                <w:szCs w:val="27"/>
              </w:rPr>
            </w:pPr>
          </w:p>
          <w:p w:rsidR="00EE4219" w:rsidRPr="00D64426" w:rsidRDefault="00EE4219" w:rsidP="00D64426">
            <w:pPr>
              <w:spacing w:before="100" w:beforeAutospacing="1" w:after="100" w:afterAutospacing="1" w:line="240" w:lineRule="auto"/>
              <w:jc w:val="center"/>
              <w:outlineLvl w:val="2"/>
              <w:rPr>
                <w:rFonts w:ascii="Raleway" w:eastAsia="Times New Roman" w:hAnsi="Raleway" w:cs="Times New Roman"/>
                <w:b/>
                <w:caps/>
                <w:color w:val="636363"/>
                <w:sz w:val="27"/>
                <w:szCs w:val="27"/>
              </w:rPr>
            </w:pPr>
            <w:r w:rsidRPr="00D64426">
              <w:rPr>
                <w:rFonts w:ascii="Raleway" w:eastAsia="Times New Roman" w:hAnsi="Raleway" w:cs="Times New Roman"/>
                <w:b/>
                <w:caps/>
                <w:color w:val="636363"/>
                <w:sz w:val="27"/>
                <w:szCs w:val="27"/>
              </w:rPr>
              <w:t>Diagnostic testing schedule:</w:t>
            </w:r>
          </w:p>
        </w:tc>
      </w:tr>
      <w:tr w:rsidR="00EE4219" w:rsidRPr="00EE4219" w:rsidTr="00EE4219">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942"/>
              <w:gridCol w:w="7003"/>
            </w:tblGrid>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First visit</w:t>
                  </w:r>
                  <w:r w:rsidR="00F44376">
                    <w:rPr>
                      <w:rFonts w:ascii="Raleway" w:eastAsia="Times New Roman" w:hAnsi="Raleway" w:cs="Times New Roman"/>
                      <w:color w:val="636363"/>
                      <w:sz w:val="24"/>
                      <w:szCs w:val="24"/>
                    </w:rPr>
                    <w:t>,</w:t>
                  </w:r>
                  <w:r w:rsidR="00517FEA">
                    <w:rPr>
                      <w:rFonts w:ascii="Raleway" w:eastAsia="Times New Roman" w:hAnsi="Raleway" w:cs="Times New Roman"/>
                      <w:color w:val="636363"/>
                      <w:sz w:val="24"/>
                      <w:szCs w:val="24"/>
                    </w:rPr>
                    <w:t xml:space="preserve"> 6-7 weeks</w:t>
                  </w:r>
                  <w:r w:rsidRPr="00EE4219">
                    <w:rPr>
                      <w:rFonts w:ascii="Raleway" w:eastAsia="Times New Roman" w:hAnsi="Raleway" w:cs="Times New Roman"/>
                      <w:color w:val="636363"/>
                      <w:sz w:val="24"/>
                      <w:szCs w:val="24"/>
                    </w:rPr>
                    <w:t>:</w:t>
                  </w:r>
                </w:p>
              </w:tc>
              <w:tc>
                <w:tcPr>
                  <w:tcW w:w="3521" w:type="pct"/>
                  <w:tcBorders>
                    <w:top w:val="outset" w:sz="6" w:space="0" w:color="auto"/>
                    <w:left w:val="outset" w:sz="6" w:space="0" w:color="auto"/>
                    <w:bottom w:val="outset" w:sz="6" w:space="0" w:color="auto"/>
                    <w:right w:val="outset" w:sz="6" w:space="0" w:color="auto"/>
                  </w:tcBorders>
                  <w:vAlign w:val="center"/>
                  <w:hideMark/>
                </w:tcPr>
                <w:p w:rsidR="00517FEA" w:rsidRPr="00EE4219" w:rsidRDefault="00D64426" w:rsidP="00EE4219">
                  <w:pPr>
                    <w:spacing w:after="0" w:line="240" w:lineRule="auto"/>
                    <w:rPr>
                      <w:rFonts w:ascii="Raleway" w:eastAsia="Times New Roman" w:hAnsi="Raleway" w:cs="Times New Roman"/>
                      <w:color w:val="636363"/>
                      <w:sz w:val="24"/>
                      <w:szCs w:val="24"/>
                    </w:rPr>
                  </w:pPr>
                  <w:r>
                    <w:rPr>
                      <w:rFonts w:ascii="Raleway" w:eastAsia="Times New Roman" w:hAnsi="Raleway" w:cs="Times New Roman"/>
                      <w:color w:val="636363"/>
                      <w:sz w:val="24"/>
                      <w:szCs w:val="24"/>
                    </w:rPr>
                    <w:t xml:space="preserve">Pregnancy education, </w:t>
                  </w:r>
                  <w:r w:rsidR="00EE4219" w:rsidRPr="00EE4219">
                    <w:rPr>
                      <w:rFonts w:ascii="Raleway" w:eastAsia="Times New Roman" w:hAnsi="Raleway" w:cs="Times New Roman"/>
                      <w:color w:val="636363"/>
                      <w:sz w:val="24"/>
                      <w:szCs w:val="24"/>
                    </w:rPr>
                    <w:t>Pre-natal blood work (drawn from arm), Urine testing, scheduling of ultrasound for confirmation of pregnancy and pregnancy dating, if not already performed.</w:t>
                  </w:r>
                </w:p>
              </w:tc>
            </w:tr>
            <w:tr w:rsidR="00517FEA" w:rsidRPr="00EE4219" w:rsidTr="00D64426">
              <w:trPr>
                <w:trHeight w:val="849"/>
              </w:trPr>
              <w:tc>
                <w:tcPr>
                  <w:tcW w:w="1479" w:type="pct"/>
                  <w:tcBorders>
                    <w:top w:val="outset" w:sz="6" w:space="0" w:color="auto"/>
                    <w:left w:val="outset" w:sz="6" w:space="0" w:color="auto"/>
                    <w:bottom w:val="outset" w:sz="6" w:space="0" w:color="auto"/>
                    <w:right w:val="outset" w:sz="6" w:space="0" w:color="auto"/>
                  </w:tcBorders>
                  <w:vAlign w:val="center"/>
                </w:tcPr>
                <w:p w:rsidR="00517FEA" w:rsidRPr="00EE4219" w:rsidRDefault="00517FEA" w:rsidP="00EE4219">
                  <w:pPr>
                    <w:spacing w:after="0" w:line="240" w:lineRule="auto"/>
                    <w:rPr>
                      <w:rFonts w:ascii="Raleway" w:eastAsia="Times New Roman" w:hAnsi="Raleway" w:cs="Times New Roman"/>
                      <w:color w:val="636363"/>
                      <w:sz w:val="24"/>
                      <w:szCs w:val="24"/>
                    </w:rPr>
                  </w:pPr>
                  <w:r>
                    <w:rPr>
                      <w:rFonts w:ascii="Raleway" w:eastAsia="Times New Roman" w:hAnsi="Raleway" w:cs="Times New Roman"/>
                      <w:color w:val="636363"/>
                      <w:sz w:val="24"/>
                      <w:szCs w:val="24"/>
                    </w:rPr>
                    <w:t>Second visit</w:t>
                  </w:r>
                  <w:r w:rsidR="00F44376">
                    <w:rPr>
                      <w:rFonts w:ascii="Raleway" w:eastAsia="Times New Roman" w:hAnsi="Raleway" w:cs="Times New Roman"/>
                      <w:color w:val="636363"/>
                      <w:sz w:val="24"/>
                      <w:szCs w:val="24"/>
                    </w:rPr>
                    <w:t>,</w:t>
                  </w:r>
                  <w:r>
                    <w:rPr>
                      <w:rFonts w:ascii="Raleway" w:eastAsia="Times New Roman" w:hAnsi="Raleway" w:cs="Times New Roman"/>
                      <w:color w:val="636363"/>
                      <w:sz w:val="24"/>
                      <w:szCs w:val="24"/>
                    </w:rPr>
                    <w:t xml:space="preserve"> 8-9 weeks:</w:t>
                  </w:r>
                </w:p>
              </w:tc>
              <w:tc>
                <w:tcPr>
                  <w:tcW w:w="3521" w:type="pct"/>
                  <w:tcBorders>
                    <w:top w:val="outset" w:sz="6" w:space="0" w:color="auto"/>
                    <w:left w:val="outset" w:sz="6" w:space="0" w:color="auto"/>
                    <w:bottom w:val="outset" w:sz="6" w:space="0" w:color="auto"/>
                    <w:right w:val="outset" w:sz="6" w:space="0" w:color="auto"/>
                  </w:tcBorders>
                </w:tcPr>
                <w:p w:rsidR="00517FEA" w:rsidRPr="00EE4219" w:rsidRDefault="00517FEA" w:rsidP="00F44376">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 xml:space="preserve">Pap </w:t>
                  </w:r>
                  <w:r w:rsidR="00EF14EA">
                    <w:rPr>
                      <w:rFonts w:ascii="Raleway" w:eastAsia="Times New Roman" w:hAnsi="Raleway" w:cs="Times New Roman"/>
                      <w:color w:val="636363"/>
                      <w:sz w:val="24"/>
                      <w:szCs w:val="24"/>
                    </w:rPr>
                    <w:t>smear (</w:t>
                  </w:r>
                  <w:r w:rsidR="00E16EE5">
                    <w:rPr>
                      <w:rFonts w:ascii="Raleway" w:eastAsia="Times New Roman" w:hAnsi="Raleway" w:cs="Times New Roman"/>
                      <w:color w:val="636363"/>
                      <w:sz w:val="24"/>
                      <w:szCs w:val="24"/>
                    </w:rPr>
                    <w:t>if needed), Gonorrhea and</w:t>
                  </w:r>
                  <w:r w:rsidR="00EF14EA">
                    <w:rPr>
                      <w:rFonts w:ascii="Raleway" w:eastAsia="Times New Roman" w:hAnsi="Raleway" w:cs="Times New Roman"/>
                      <w:color w:val="636363"/>
                      <w:sz w:val="24"/>
                      <w:szCs w:val="24"/>
                    </w:rPr>
                    <w:t xml:space="preserve"> </w:t>
                  </w:r>
                  <w:r w:rsidRPr="00EE4219">
                    <w:rPr>
                      <w:rFonts w:ascii="Raleway" w:eastAsia="Times New Roman" w:hAnsi="Raleway" w:cs="Times New Roman"/>
                      <w:color w:val="636363"/>
                      <w:sz w:val="24"/>
                      <w:szCs w:val="24"/>
                    </w:rPr>
                    <w:t>Chlamydia screening</w:t>
                  </w:r>
                  <w:r w:rsidR="00E16EE5">
                    <w:rPr>
                      <w:rFonts w:ascii="Raleway" w:eastAsia="Times New Roman" w:hAnsi="Raleway" w:cs="Times New Roman"/>
                      <w:color w:val="636363"/>
                      <w:sz w:val="24"/>
                      <w:szCs w:val="24"/>
                    </w:rPr>
                    <w:t>,</w:t>
                  </w:r>
                  <w:r w:rsidR="00EF14EA">
                    <w:rPr>
                      <w:rFonts w:ascii="Raleway" w:eastAsia="Times New Roman" w:hAnsi="Raleway" w:cs="Times New Roman"/>
                      <w:color w:val="636363"/>
                      <w:sz w:val="24"/>
                      <w:szCs w:val="24"/>
                    </w:rPr>
                    <w:t xml:space="preserve"> urine culture</w:t>
                  </w:r>
                  <w:r w:rsidR="00D64426">
                    <w:rPr>
                      <w:rFonts w:ascii="Raleway" w:eastAsia="Times New Roman" w:hAnsi="Raleway" w:cs="Times New Roman"/>
                      <w:color w:val="636363"/>
                      <w:sz w:val="24"/>
                      <w:szCs w:val="24"/>
                    </w:rPr>
                    <w:t xml:space="preserve">, pregnancy dating ultrasound performed, optional genetic testing scheduled </w:t>
                  </w:r>
                </w:p>
              </w:tc>
            </w:tr>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11-13 weeks:</w:t>
                  </w:r>
                </w:p>
              </w:tc>
              <w:tc>
                <w:tcPr>
                  <w:tcW w:w="3521"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First Trimester Genetic Screening and Cystic</w:t>
                  </w:r>
                  <w:r w:rsidR="00EF14EA">
                    <w:rPr>
                      <w:rFonts w:ascii="Raleway" w:eastAsia="Times New Roman" w:hAnsi="Raleway" w:cs="Times New Roman"/>
                      <w:color w:val="636363"/>
                      <w:sz w:val="24"/>
                      <w:szCs w:val="24"/>
                    </w:rPr>
                    <w:t xml:space="preserve"> Fibrosis Screening (optional)</w:t>
                  </w:r>
                </w:p>
              </w:tc>
            </w:tr>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16 weeks:</w:t>
                  </w:r>
                </w:p>
              </w:tc>
              <w:tc>
                <w:tcPr>
                  <w:tcW w:w="3521"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Second Trimester Genetic Screening and Cystic Fibrosis Screening (optional) – both are blood tests drawn from the arm.</w:t>
                  </w:r>
                </w:p>
              </w:tc>
            </w:tr>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18 – 20 weeks:</w:t>
                  </w:r>
                </w:p>
              </w:tc>
              <w:tc>
                <w:tcPr>
                  <w:tcW w:w="3521"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Routine Ultrasound for fetal anatomy, and if desired</w:t>
                  </w:r>
                  <w:r w:rsidR="00517FEA">
                    <w:rPr>
                      <w:rFonts w:ascii="Raleway" w:eastAsia="Times New Roman" w:hAnsi="Raleway" w:cs="Times New Roman"/>
                      <w:color w:val="636363"/>
                      <w:sz w:val="24"/>
                      <w:szCs w:val="24"/>
                    </w:rPr>
                    <w:t xml:space="preserve"> and possible</w:t>
                  </w:r>
                  <w:bookmarkStart w:id="0" w:name="_GoBack"/>
                  <w:bookmarkEnd w:id="0"/>
                  <w:r w:rsidRPr="00EE4219">
                    <w:rPr>
                      <w:rFonts w:ascii="Raleway" w:eastAsia="Times New Roman" w:hAnsi="Raleway" w:cs="Times New Roman"/>
                      <w:color w:val="636363"/>
                      <w:sz w:val="24"/>
                      <w:szCs w:val="24"/>
                    </w:rPr>
                    <w:t xml:space="preserve"> gender.</w:t>
                  </w:r>
                </w:p>
              </w:tc>
            </w:tr>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26 – 28 weeks:</w:t>
                  </w:r>
                </w:p>
              </w:tc>
              <w:tc>
                <w:tcPr>
                  <w:tcW w:w="3521"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 xml:space="preserve">Glucose Tolerance Test (blood drawn from arm one hour after glucose drink) If you are Rh negative your glucose test must be performed in your 28th week, at which time you </w:t>
                  </w:r>
                  <w:r w:rsidR="00EF14EA">
                    <w:rPr>
                      <w:rFonts w:ascii="Raleway" w:eastAsia="Times New Roman" w:hAnsi="Raleway" w:cs="Times New Roman"/>
                      <w:color w:val="636363"/>
                      <w:sz w:val="24"/>
                      <w:szCs w:val="24"/>
                    </w:rPr>
                    <w:t>will receive a RhoGAM injection at the hospital (MMH)</w:t>
                  </w:r>
                </w:p>
              </w:tc>
            </w:tr>
            <w:tr w:rsidR="00EE4219" w:rsidRPr="00EE4219" w:rsidTr="00D64426">
              <w:tc>
                <w:tcPr>
                  <w:tcW w:w="1479"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36 weeks:</w:t>
                  </w:r>
                </w:p>
              </w:tc>
              <w:tc>
                <w:tcPr>
                  <w:tcW w:w="3521" w:type="pct"/>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Group B Streptococcus (“GBS”) vaginal culture</w:t>
                  </w:r>
                  <w:r w:rsidR="00EF14EA">
                    <w:rPr>
                      <w:rFonts w:ascii="Raleway" w:eastAsia="Times New Roman" w:hAnsi="Raleway" w:cs="Times New Roman"/>
                      <w:color w:val="636363"/>
                      <w:sz w:val="24"/>
                      <w:szCs w:val="24"/>
                    </w:rPr>
                    <w:t xml:space="preserve"> and exam</w:t>
                  </w:r>
                </w:p>
              </w:tc>
            </w:tr>
          </w:tbl>
          <w:p w:rsidR="00EE4219" w:rsidRPr="00EE4219" w:rsidRDefault="00EE4219" w:rsidP="00EE4219">
            <w:pPr>
              <w:spacing w:after="0" w:line="240" w:lineRule="auto"/>
              <w:rPr>
                <w:rFonts w:ascii="Raleway" w:eastAsia="Times New Roman" w:hAnsi="Raleway" w:cs="Times New Roman"/>
                <w:color w:val="636363"/>
                <w:sz w:val="24"/>
                <w:szCs w:val="24"/>
              </w:rPr>
            </w:pPr>
          </w:p>
        </w:tc>
      </w:tr>
      <w:tr w:rsidR="00EE4219" w:rsidRPr="00EE4219" w:rsidT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Times New Roman" w:eastAsia="Times New Roman" w:hAnsi="Times New Roman" w:cs="Times New Roman"/>
                <w:sz w:val="20"/>
                <w:szCs w:val="20"/>
              </w:rPr>
            </w:pPr>
          </w:p>
        </w:tc>
      </w:tr>
      <w:tr w:rsidR="00EE4219" w:rsidRPr="00EE4219" w:rsidTr="00EE4219">
        <w:tc>
          <w:tcPr>
            <w:tcW w:w="0" w:type="auto"/>
            <w:tcBorders>
              <w:top w:val="outset" w:sz="6" w:space="0" w:color="auto"/>
              <w:left w:val="outset" w:sz="6" w:space="0" w:color="auto"/>
              <w:bottom w:val="outset" w:sz="6" w:space="0" w:color="auto"/>
              <w:right w:val="outset" w:sz="6" w:space="0" w:color="auto"/>
            </w:tcBorders>
            <w:vAlign w:val="center"/>
            <w:hideMark/>
          </w:tcPr>
          <w:p w:rsidR="00EE4219" w:rsidRPr="00EE4219" w:rsidRDefault="00EE4219" w:rsidP="00EE4219">
            <w:pPr>
              <w:spacing w:after="0" w:line="240" w:lineRule="auto"/>
              <w:rPr>
                <w:rFonts w:ascii="Raleway" w:eastAsia="Times New Roman" w:hAnsi="Raleway" w:cs="Times New Roman"/>
                <w:color w:val="636363"/>
                <w:sz w:val="24"/>
                <w:szCs w:val="24"/>
              </w:rPr>
            </w:pPr>
            <w:r w:rsidRPr="00EE4219">
              <w:rPr>
                <w:rFonts w:ascii="Raleway" w:eastAsia="Times New Roman" w:hAnsi="Raleway" w:cs="Times New Roman"/>
                <w:color w:val="636363"/>
                <w:sz w:val="24"/>
                <w:szCs w:val="24"/>
              </w:rPr>
              <w:t>The above schedule is for a routine pregnancy. If you develop any problems this schedule may not apply. Please be aware it is up to the physician to provide the appropriate care for your specific needs.</w:t>
            </w:r>
          </w:p>
        </w:tc>
      </w:tr>
    </w:tbl>
    <w:p w:rsidR="00654EBD" w:rsidRDefault="003C239F"/>
    <w:sectPr w:rsidR="0065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19"/>
    <w:rsid w:val="003C239F"/>
    <w:rsid w:val="00517FEA"/>
    <w:rsid w:val="00A27801"/>
    <w:rsid w:val="00D64426"/>
    <w:rsid w:val="00DB4745"/>
    <w:rsid w:val="00E16EE5"/>
    <w:rsid w:val="00EE4219"/>
    <w:rsid w:val="00EF14EA"/>
    <w:rsid w:val="00F44376"/>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2DF2"/>
  <w15:chartTrackingRefBased/>
  <w15:docId w15:val="{E7B425DB-C5D6-4250-AF24-D2DCED26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77353">
      <w:bodyDiv w:val="1"/>
      <w:marLeft w:val="0"/>
      <w:marRight w:val="0"/>
      <w:marTop w:val="0"/>
      <w:marBottom w:val="0"/>
      <w:divBdr>
        <w:top w:val="none" w:sz="0" w:space="0" w:color="auto"/>
        <w:left w:val="none" w:sz="0" w:space="0" w:color="auto"/>
        <w:bottom w:val="none" w:sz="0" w:space="0" w:color="auto"/>
        <w:right w:val="none" w:sz="0" w:space="0" w:color="auto"/>
      </w:divBdr>
      <w:divsChild>
        <w:div w:id="1214386919">
          <w:marLeft w:val="0"/>
          <w:marRight w:val="0"/>
          <w:marTop w:val="0"/>
          <w:marBottom w:val="0"/>
          <w:divBdr>
            <w:top w:val="none" w:sz="0" w:space="0" w:color="auto"/>
            <w:left w:val="none" w:sz="0" w:space="0" w:color="auto"/>
            <w:bottom w:val="none" w:sz="0" w:space="0" w:color="auto"/>
            <w:right w:val="none" w:sz="0" w:space="0" w:color="auto"/>
          </w:divBdr>
          <w:divsChild>
            <w:div w:id="963194755">
              <w:marLeft w:val="0"/>
              <w:marRight w:val="0"/>
              <w:marTop w:val="0"/>
              <w:marBottom w:val="0"/>
              <w:divBdr>
                <w:top w:val="none" w:sz="0" w:space="0" w:color="auto"/>
                <w:left w:val="none" w:sz="0" w:space="0" w:color="auto"/>
                <w:bottom w:val="none" w:sz="0" w:space="0" w:color="auto"/>
                <w:right w:val="none" w:sz="0" w:space="0" w:color="auto"/>
              </w:divBdr>
              <w:divsChild>
                <w:div w:id="1796873259">
                  <w:marLeft w:val="0"/>
                  <w:marRight w:val="0"/>
                  <w:marTop w:val="0"/>
                  <w:marBottom w:val="0"/>
                  <w:divBdr>
                    <w:top w:val="none" w:sz="0" w:space="0" w:color="auto"/>
                    <w:left w:val="none" w:sz="0" w:space="0" w:color="auto"/>
                    <w:bottom w:val="none" w:sz="0" w:space="0" w:color="auto"/>
                    <w:right w:val="none" w:sz="0" w:space="0" w:color="auto"/>
                  </w:divBdr>
                  <w:divsChild>
                    <w:div w:id="1659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7A61-E7F1-477E-A68A-92D55221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Bombara</dc:creator>
  <cp:keywords/>
  <dc:description/>
  <cp:lastModifiedBy>Christopher Bombara</cp:lastModifiedBy>
  <cp:revision>6</cp:revision>
  <cp:lastPrinted>2017-07-06T19:10:00Z</cp:lastPrinted>
  <dcterms:created xsi:type="dcterms:W3CDTF">2017-07-06T15:24:00Z</dcterms:created>
  <dcterms:modified xsi:type="dcterms:W3CDTF">2017-07-07T15:04:00Z</dcterms:modified>
</cp:coreProperties>
</file>